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E0409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Проект в дошкольной группе детского сада </w:t>
      </w:r>
    </w:p>
    <w:p w:rsidR="00E04091" w:rsidRP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E0409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с. </w:t>
      </w:r>
      <w:proofErr w:type="spellStart"/>
      <w:r w:rsidRPr="00E04091">
        <w:rPr>
          <w:rFonts w:ascii="Times New Roman" w:eastAsia="Times New Roman" w:hAnsi="Times New Roman" w:cs="Times New Roman"/>
          <w:b/>
          <w:bCs/>
          <w:sz w:val="40"/>
          <w:szCs w:val="40"/>
        </w:rPr>
        <w:t>Заплавное</w:t>
      </w:r>
      <w:proofErr w:type="spellEnd"/>
    </w:p>
    <w:p w:rsidR="00E04091" w:rsidRP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72"/>
          <w:szCs w:val="72"/>
        </w:rPr>
      </w:pPr>
      <w:r w:rsidRPr="00E04091">
        <w:rPr>
          <w:rFonts w:ascii="Times New Roman" w:eastAsia="Times New Roman" w:hAnsi="Times New Roman" w:cs="Times New Roman"/>
          <w:b/>
          <w:i/>
          <w:sz w:val="72"/>
          <w:szCs w:val="72"/>
        </w:rPr>
        <w:t>«Осень разноцветная»</w:t>
      </w: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4091" w:rsidRDefault="00E04091" w:rsidP="00E04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04091" w:rsidRPr="00E04091" w:rsidRDefault="00E04091" w:rsidP="00E04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04091">
        <w:rPr>
          <w:rFonts w:ascii="Times New Roman" w:eastAsia="Times New Roman" w:hAnsi="Times New Roman" w:cs="Times New Roman"/>
          <w:sz w:val="28"/>
          <w:szCs w:val="28"/>
        </w:rPr>
        <w:t xml:space="preserve"> Подготовила и провела воспитатель 1 категории: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E04091">
        <w:rPr>
          <w:rFonts w:ascii="Times New Roman" w:eastAsia="Times New Roman" w:hAnsi="Times New Roman" w:cs="Times New Roman"/>
          <w:sz w:val="28"/>
          <w:szCs w:val="28"/>
        </w:rPr>
        <w:t>  Санникова Екатерина Михайловна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                               </w:t>
      </w:r>
    </w:p>
    <w:p w:rsidR="00E04091" w:rsidRDefault="00E04091" w:rsidP="00E04091">
      <w:pPr>
        <w:tabs>
          <w:tab w:val="center" w:pos="487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4091" w:rsidRPr="00E04091" w:rsidRDefault="00E04091" w:rsidP="00E04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Октябрь 2020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Проблема: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У детей недостаточно представлений о предметах и явлениях природы, о правильном отношении к окружающему миру природы, о взаимодействии с ней.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Осень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 - это не только слякоть, пронизывающий холод.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Осень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- это золотая крона деревьев,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дети - мы потеряли веру в волшебство и сказку.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Мы не стараемся придумать что-нибудь интересное и замысловатое - ведь у нас еле-еле хватает сил на работу и домашние заботы. А для детей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осень 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приносит столько чудесного и необычного.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 проекта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Мир природы - не может не тронуть человека любознательного, открытого к </w:t>
      </w:r>
      <w:proofErr w:type="gramStart"/>
      <w:r w:rsidRPr="00E04091">
        <w:rPr>
          <w:rFonts w:ascii="Times New Roman" w:eastAsia="Times New Roman" w:hAnsi="Times New Roman" w:cs="Times New Roman"/>
          <w:sz w:val="24"/>
          <w:szCs w:val="24"/>
        </w:rPr>
        <w:t>прекрасному</w:t>
      </w:r>
      <w:proofErr w:type="gramEnd"/>
      <w:r w:rsidRPr="00E04091">
        <w:rPr>
          <w:rFonts w:ascii="Times New Roman" w:eastAsia="Times New Roman" w:hAnsi="Times New Roman" w:cs="Times New Roman"/>
          <w:sz w:val="24"/>
          <w:szCs w:val="24"/>
        </w:rPr>
        <w:t>. Наша задача - помочь ребёнку-дошкольнику открыть мир окружающей природы.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Любой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 - это плод раздумий и поисков интересных форм совместной деятельности взрослых и детей, это отражение мировоззрения участников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, в том числе творческого и экологического.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Развитие творческих способностей, воображения, развитие мелкой моторики у дошкольников способствует формированию предпосылок учебной деятельности.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Тип и вид проекта: 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творческий, групповой, краткосрочный.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проекта: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 воспитатель, дети, родители.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 детей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: 4-6 лет.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Продолжительность: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 2 недели. (09.10 – 23</w:t>
      </w:r>
      <w:r>
        <w:rPr>
          <w:rFonts w:ascii="Times New Roman" w:eastAsia="Times New Roman" w:hAnsi="Times New Roman" w:cs="Times New Roman"/>
          <w:sz w:val="24"/>
          <w:szCs w:val="24"/>
        </w:rPr>
        <w:t>.10.2020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г.)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Формировать эстетическое восприятие окружающего мира и способствовать творческому и речевому развитию детей.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1. Расширить и систематизировать знания детей об осени, учить видеть и выделять отдельные объекты осенней природы.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2. Совершенствовать изобразительные навыки и умения.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3. Активизировать речь детей.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4. Воспитывать чуткость к художественному слову, любовь и бережное отношение к природе.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5. Сформировать активность и заинтересованность родителей в педагогическом процессе.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Ожидаемые результаты проекта по образовательным областям: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познавательное развитие: расширение знаний о сезонных изменениях в природе, об их причинах; совершенствовать знания о видах  изобразительного искусства; продолжать знакомить с художниками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речевое развитие: активизация и обогащение словарного запаса детей по теме проекта, формирование умения правильно формулировать предложения, составлять рассказы по предложенному материалу; знание стихотворений об осени.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социально-коммуникативное развитие: формирование у детей ответственного отношения к природе как к основе экологических условий жизни;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художественно-эстетическое развитие: достижение положительного эмоционального отклика у детей при знакомстве с произведениями живописи, поэзии и музыки, отражение своих эмоций в собственной изобразительной деятельности;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физическое развитие: повышение эмоционального, психологического, физического благополучия детей.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проекта.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i/>
          <w:iCs/>
          <w:sz w:val="24"/>
          <w:szCs w:val="24"/>
        </w:rPr>
        <w:t>Подготовительный.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Выбор темы проекта;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Определение цели и задач проекта;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Составление плана работы;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Изучение методической литературы;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Подготовка оборудования, материалов;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Предварительная работа с родителями.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i/>
          <w:iCs/>
          <w:sz w:val="24"/>
          <w:szCs w:val="24"/>
        </w:rPr>
        <w:t>2. Практический этап.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План реализации проекта.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одержание деятельности по образовательным</w:t>
      </w: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областям: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Познавательное развитие.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НОД «Осенняя прогулка»;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НОД «Дарит осень чудеса»;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цикл наблюдений «Изучаем жизнь природы осенью»;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экскурсия по территории ДОУ;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экспериментальная деятельность с осенними листьями;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lastRenderedPageBreak/>
        <w:t>д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>/и «Возвратим осени память», «С какого дерева листок», «Кто больше знает примет осени? ».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Речевое развитие.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А. С. Пушкин «Уж небо осенью дышало… 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И. А. Бунин «Лес, точно терем расписной… 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К. Бальмонт «Осень»;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А. Майков «Осенние листья»;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Е. Трутнева «Листопад», «Улетает лето»;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загадки, пословицы, поговорки;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составление рассказов об осени из личного опыта и по картинам и иллюстрациям;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Дидактические </w:t>
      </w:r>
      <w:proofErr w:type="gramStart"/>
      <w:r w:rsidRPr="00E04091">
        <w:rPr>
          <w:rFonts w:ascii="Times New Roman" w:eastAsia="Times New Roman" w:hAnsi="Times New Roman" w:cs="Times New Roman"/>
          <w:sz w:val="24"/>
          <w:szCs w:val="24"/>
        </w:rPr>
        <w:t>игры</w:t>
      </w:r>
      <w:proofErr w:type="gramEnd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  «С какой ветки, детки?», « Что лишнее?», «Какая бывает осень? », «Угадай по описанию»..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Социально-коммуникативное развитие.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Сюжетно-ролевые игры «На прогулке в осеннем лесу»;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>/и «Угадай, что где растет? », «Осенние слова», «Найди дерево по описанию», «Найди пару»;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беседа «То, что растет живое»,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беседа «Сколько красок у осени? ».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Художественно-эстетическое развитие.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НОД «Деревья в лесу». Рисование (</w:t>
      </w: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t>монотопия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НОД «Разноцветный лес» (штампование листьями)</w:t>
      </w:r>
      <w:proofErr w:type="gramStart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НОД «Осенний ковер» (коллективная аппликация)</w:t>
      </w:r>
      <w:proofErr w:type="gramStart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НОД «Аппликация из листьев».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>/и «Найди самый красивый листок»,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рассматривание репродукций картин: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И. С. Остроухов «Золотая осень»,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И. И. Левитан «Золотая осень»,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И. Шишкин «Осень»,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П. </w:t>
      </w: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t>М.Гричишкина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 «Мостик в лесу»,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lastRenderedPageBreak/>
        <w:t>«Озеро в березках», «Осень в Архызе».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Прослушивание музыкальных произведений: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П. Чайковский «Времена года»,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t>Вивальди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 «Времена года»,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Физическое развитие.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Пальчиковая гимнастка «Вышел дождик погулять», «Листочки»;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физкультминутка «Мы – осенние листочки», «Ветерок»;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дыхательная гимнастика «Ветерок»;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хороводная игра «К нам осень пришла»;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04091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04091">
        <w:rPr>
          <w:rFonts w:ascii="Times New Roman" w:eastAsia="Times New Roman" w:hAnsi="Times New Roman" w:cs="Times New Roman"/>
          <w:sz w:val="24"/>
          <w:szCs w:val="24"/>
        </w:rPr>
        <w:t>/и «У медведя во бору», «</w:t>
      </w: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t>Совушка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>», «Перелет птиц», «Раз, два, три, названный лист бери»;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эстафета «Соберем осенний букет».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Взаимодействие с родителями.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Сбор природного материала,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участие в выставке «Поделки из осенних листочков»,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«Волшебные листочки».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В процессе работы использовались разнообразные методы и приемы: игровые, наглядные, словесные, наблюдения, эвристические; использовались технологии: </w:t>
      </w: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>, информационно-коммуникативные, исследовательской деятельности.</w:t>
      </w:r>
      <w:proofErr w:type="gramEnd"/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b/>
          <w:bCs/>
          <w:sz w:val="24"/>
          <w:szCs w:val="24"/>
        </w:rPr>
        <w:t>3. Заключительный этап.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Продукт проектной деятельности: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выставка  «Волшебные листочки»,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выставка  «Поделки из осенних листочков»,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- Праздник «Осенняя сказка»</w:t>
      </w:r>
    </w:p>
    <w:p w:rsidR="00E04091" w:rsidRPr="00E04091" w:rsidRDefault="00E04091" w:rsidP="00E04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040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Литература:</w:t>
      </w:r>
    </w:p>
    <w:p w:rsidR="00E04091" w:rsidRPr="00E04091" w:rsidRDefault="00E04091" w:rsidP="00E040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t>Соломенникова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, О. А. Экологическое воспитание в детском саду. Программа и метод, рекомендации / О. А. </w:t>
      </w:r>
      <w:proofErr w:type="spellStart"/>
      <w:r w:rsidRPr="00E04091">
        <w:rPr>
          <w:rFonts w:ascii="Times New Roman" w:eastAsia="Times New Roman" w:hAnsi="Times New Roman" w:cs="Times New Roman"/>
          <w:sz w:val="24"/>
          <w:szCs w:val="24"/>
        </w:rPr>
        <w:t>Соломенникова</w:t>
      </w:r>
      <w:proofErr w:type="spellEnd"/>
      <w:r w:rsidRPr="00E04091">
        <w:rPr>
          <w:rFonts w:ascii="Times New Roman" w:eastAsia="Times New Roman" w:hAnsi="Times New Roman" w:cs="Times New Roman"/>
          <w:sz w:val="24"/>
          <w:szCs w:val="24"/>
        </w:rPr>
        <w:t>. - М.: Мозаика-Синтез, 2005</w:t>
      </w:r>
    </w:p>
    <w:p w:rsidR="00E04091" w:rsidRPr="00E04091" w:rsidRDefault="00E04091" w:rsidP="00E040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Комарова Т. С. Занятия по изобразительной деятельности в старшей группе детского сада. - «Мозаика-синтез», 2008</w:t>
      </w:r>
    </w:p>
    <w:p w:rsidR="00E04091" w:rsidRPr="00E04091" w:rsidRDefault="00E04091" w:rsidP="00E040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Лыкова И.А. Изобразительная деятельность в детском саду: планирование, конспекты занятий, методические рекомендации. </w:t>
      </w:r>
      <w:proofErr w:type="gramStart"/>
      <w:r w:rsidRPr="00E04091">
        <w:rPr>
          <w:rFonts w:ascii="Times New Roman" w:eastAsia="Times New Roman" w:hAnsi="Times New Roman" w:cs="Times New Roman"/>
          <w:sz w:val="24"/>
          <w:szCs w:val="24"/>
        </w:rPr>
        <w:t>Подготовительная</w:t>
      </w:r>
      <w:proofErr w:type="gramEnd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 к школе. КАРАПУЗ-ДИДАКТИКА2009</w:t>
      </w:r>
    </w:p>
    <w:p w:rsidR="00E04091" w:rsidRPr="00E04091" w:rsidRDefault="00E04091" w:rsidP="00E040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lastRenderedPageBreak/>
        <w:t>Казакова Р. Г. «Занятия по рисованию с дошкольниками: Нетрадиционные техники, планирование, конспекты занятий».- М.</w:t>
      </w:r>
      <w:proofErr w:type="gramStart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E04091">
        <w:rPr>
          <w:rFonts w:ascii="Times New Roman" w:eastAsia="Times New Roman" w:hAnsi="Times New Roman" w:cs="Times New Roman"/>
          <w:sz w:val="24"/>
          <w:szCs w:val="24"/>
        </w:rPr>
        <w:t xml:space="preserve"> ТЦ Сфера, 2009</w:t>
      </w:r>
    </w:p>
    <w:p w:rsidR="00E04091" w:rsidRPr="00E04091" w:rsidRDefault="00E04091" w:rsidP="00E040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Литвинова Р.М. Дошкольник в пространстве Ставрополя и Ставропольского края. Ставрополь 2004.</w:t>
      </w:r>
    </w:p>
    <w:p w:rsidR="00E04091" w:rsidRPr="00E04091" w:rsidRDefault="00E04091" w:rsidP="00E040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Литвинова Р.М. Региональная культура: художники, писатели, композиторы. Сборник 1. Ставрополь 2010.</w:t>
      </w:r>
    </w:p>
    <w:p w:rsidR="00E04091" w:rsidRPr="00E04091" w:rsidRDefault="00E04091" w:rsidP="00E040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4091">
        <w:rPr>
          <w:rFonts w:ascii="Times New Roman" w:eastAsia="Times New Roman" w:hAnsi="Times New Roman" w:cs="Times New Roman"/>
          <w:sz w:val="24"/>
          <w:szCs w:val="24"/>
        </w:rPr>
        <w:t>Литвинова Р.М. Пащенко А.Т. Региональная культура: художники, писатели, композиторы. Сборник 2. Ставрополь 2010.</w:t>
      </w:r>
    </w:p>
    <w:p w:rsidR="00693089" w:rsidRDefault="0034544D" w:rsidP="0034544D">
      <w:pPr>
        <w:ind w:left="72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8315" cy="2270760"/>
            <wp:effectExtent l="19050" t="0" r="635" b="0"/>
            <wp:wrapSquare wrapText="bothSides"/>
            <wp:docPr id="1" name="Рисунок 1" descr="C:\Users\User\AppData\Local\Microsoft\Windows\INetCache\Content.Word\IMG_20200923_14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923_142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544D">
        <w:rPr>
          <w:rFonts w:ascii="Times New Roman" w:hAnsi="Times New Roman" w:cs="Times New Roman"/>
          <w:b/>
          <w:i/>
        </w:rPr>
        <w:t>ФОТООТЧЕТ ПРОЕКТА</w:t>
      </w:r>
    </w:p>
    <w:p w:rsidR="00010355" w:rsidRDefault="00010355" w:rsidP="0034544D">
      <w:pPr>
        <w:ind w:left="720"/>
        <w:jc w:val="center"/>
        <w:rPr>
          <w:rFonts w:ascii="Times New Roman" w:hAnsi="Times New Roman" w:cs="Times New Roman"/>
          <w:b/>
          <w:i/>
        </w:rPr>
      </w:pPr>
    </w:p>
    <w:p w:rsidR="00010355" w:rsidRDefault="00010355" w:rsidP="0034544D">
      <w:pPr>
        <w:ind w:left="720"/>
        <w:jc w:val="center"/>
        <w:rPr>
          <w:rFonts w:ascii="Times New Roman" w:hAnsi="Times New Roman" w:cs="Times New Roman"/>
          <w:b/>
          <w:i/>
        </w:rPr>
      </w:pPr>
    </w:p>
    <w:p w:rsidR="00010355" w:rsidRDefault="00010355" w:rsidP="0034544D">
      <w:pPr>
        <w:ind w:left="720"/>
        <w:jc w:val="center"/>
        <w:rPr>
          <w:rFonts w:ascii="Times New Roman" w:hAnsi="Times New Roman" w:cs="Times New Roman"/>
          <w:b/>
          <w:i/>
        </w:rPr>
      </w:pPr>
    </w:p>
    <w:p w:rsidR="0034544D" w:rsidRDefault="0034544D" w:rsidP="0034544D">
      <w:pPr>
        <w:ind w:left="72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textWrapping" w:clear="all"/>
      </w:r>
    </w:p>
    <w:p w:rsidR="0034544D" w:rsidRDefault="0034544D" w:rsidP="0034544D">
      <w:pPr>
        <w:ind w:left="720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328930</wp:posOffset>
            </wp:positionV>
            <wp:extent cx="3248025" cy="4333875"/>
            <wp:effectExtent l="19050" t="0" r="9525" b="0"/>
            <wp:wrapSquare wrapText="bothSides"/>
            <wp:docPr id="4" name="Рисунок 4" descr="C:\Users\User\AppData\Local\Microsoft\Windows\INetCache\Content.Word\IMG_20200923_15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0923_154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44D" w:rsidRPr="0034544D" w:rsidRDefault="0034544D" w:rsidP="0034544D">
      <w:pPr>
        <w:rPr>
          <w:rFonts w:ascii="Times New Roman" w:hAnsi="Times New Roman" w:cs="Times New Roman"/>
        </w:rPr>
      </w:pPr>
    </w:p>
    <w:p w:rsidR="0034544D" w:rsidRPr="0034544D" w:rsidRDefault="0034544D" w:rsidP="0034544D">
      <w:pPr>
        <w:rPr>
          <w:rFonts w:ascii="Times New Roman" w:hAnsi="Times New Roman" w:cs="Times New Roman"/>
        </w:rPr>
      </w:pPr>
    </w:p>
    <w:p w:rsidR="0034544D" w:rsidRPr="0034544D" w:rsidRDefault="0034544D" w:rsidP="0034544D">
      <w:pPr>
        <w:rPr>
          <w:rFonts w:ascii="Times New Roman" w:hAnsi="Times New Roman" w:cs="Times New Roman"/>
        </w:rPr>
      </w:pPr>
    </w:p>
    <w:p w:rsidR="0034544D" w:rsidRPr="0034544D" w:rsidRDefault="0034544D" w:rsidP="0034544D">
      <w:pPr>
        <w:rPr>
          <w:rFonts w:ascii="Times New Roman" w:hAnsi="Times New Roman" w:cs="Times New Roman"/>
        </w:rPr>
      </w:pPr>
    </w:p>
    <w:p w:rsidR="0034544D" w:rsidRPr="0034544D" w:rsidRDefault="0034544D" w:rsidP="0034544D">
      <w:pPr>
        <w:rPr>
          <w:rFonts w:ascii="Times New Roman" w:hAnsi="Times New Roman" w:cs="Times New Roman"/>
        </w:rPr>
      </w:pPr>
    </w:p>
    <w:p w:rsidR="0034544D" w:rsidRPr="0034544D" w:rsidRDefault="0034544D" w:rsidP="0034544D">
      <w:pPr>
        <w:rPr>
          <w:rFonts w:ascii="Times New Roman" w:hAnsi="Times New Roman" w:cs="Times New Roman"/>
        </w:rPr>
      </w:pPr>
    </w:p>
    <w:p w:rsidR="0034544D" w:rsidRPr="0034544D" w:rsidRDefault="0034544D" w:rsidP="0034544D">
      <w:pPr>
        <w:rPr>
          <w:rFonts w:ascii="Times New Roman" w:hAnsi="Times New Roman" w:cs="Times New Roman"/>
        </w:rPr>
      </w:pPr>
    </w:p>
    <w:p w:rsidR="0034544D" w:rsidRPr="0034544D" w:rsidRDefault="0034544D" w:rsidP="0034544D">
      <w:pPr>
        <w:rPr>
          <w:rFonts w:ascii="Times New Roman" w:hAnsi="Times New Roman" w:cs="Times New Roman"/>
        </w:rPr>
      </w:pPr>
    </w:p>
    <w:p w:rsidR="0034544D" w:rsidRDefault="0034544D" w:rsidP="0034544D">
      <w:pPr>
        <w:ind w:left="720"/>
        <w:jc w:val="both"/>
        <w:rPr>
          <w:rFonts w:ascii="Times New Roman" w:hAnsi="Times New Roman" w:cs="Times New Roman"/>
          <w:b/>
          <w:i/>
        </w:rPr>
      </w:pPr>
    </w:p>
    <w:p w:rsidR="0034544D" w:rsidRPr="0034544D" w:rsidRDefault="0034544D" w:rsidP="0034544D">
      <w:pPr>
        <w:tabs>
          <w:tab w:val="left" w:pos="94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noProof/>
        </w:rPr>
        <w:drawing>
          <wp:inline distT="0" distB="0" distL="0" distR="0">
            <wp:extent cx="3281066" cy="4373774"/>
            <wp:effectExtent l="19050" t="0" r="0" b="0"/>
            <wp:docPr id="10" name="Рисунок 10" descr="C:\Users\User\AppData\Local\Microsoft\Windows\INetCache\Content.Word\IMG_20201001_13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01001_134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77" cy="437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44D" w:rsidRDefault="0034544D" w:rsidP="0034544D">
      <w:pPr>
        <w:ind w:left="72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textWrapping" w:clear="all"/>
      </w:r>
      <w:r>
        <w:rPr>
          <w:noProof/>
        </w:rPr>
        <w:drawing>
          <wp:inline distT="0" distB="0" distL="0" distR="0">
            <wp:extent cx="3171758" cy="4228063"/>
            <wp:effectExtent l="19050" t="0" r="0" b="0"/>
            <wp:docPr id="7" name="Рисунок 7" descr="C:\Users\User\AppData\Local\Microsoft\Windows\INetCache\Content.Word\IMG_20200929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929_101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77" cy="422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55" w:rsidRDefault="00010355" w:rsidP="0034544D">
      <w:pPr>
        <w:ind w:left="720"/>
        <w:jc w:val="both"/>
        <w:rPr>
          <w:rFonts w:ascii="Times New Roman" w:hAnsi="Times New Roman" w:cs="Times New Roman"/>
          <w:b/>
          <w:i/>
        </w:rPr>
      </w:pPr>
    </w:p>
    <w:p w:rsidR="00010355" w:rsidRDefault="00010355" w:rsidP="0034544D">
      <w:pPr>
        <w:ind w:left="720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3644944" cy="4858835"/>
            <wp:effectExtent l="19050" t="0" r="0" b="0"/>
            <wp:docPr id="19" name="Рисунок 19" descr="C:\Users\User\AppData\Local\Microsoft\Windows\INetCache\Content.Word\IMG_20200923_1133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00923_11331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53" cy="485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55" w:rsidRPr="0034544D" w:rsidRDefault="00010355" w:rsidP="0034544D">
      <w:pPr>
        <w:ind w:left="720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w:drawing>
          <wp:inline distT="0" distB="0" distL="0" distR="0">
            <wp:extent cx="2871221" cy="3827437"/>
            <wp:effectExtent l="19050" t="0" r="5329" b="0"/>
            <wp:docPr id="22" name="Рисунок 22" descr="C:\Users\User\AppData\Local\Microsoft\Windows\INetCache\Content.Word\IMG_20200923_16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00923_160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16" cy="38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355" w:rsidRPr="0034544D" w:rsidSect="00E04091">
      <w:pgSz w:w="11906" w:h="16838"/>
      <w:pgMar w:top="993" w:right="849" w:bottom="851" w:left="108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00092"/>
    <w:multiLevelType w:val="multilevel"/>
    <w:tmpl w:val="1DB28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7562EE"/>
    <w:multiLevelType w:val="multilevel"/>
    <w:tmpl w:val="992A8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4091"/>
    <w:rsid w:val="00010355"/>
    <w:rsid w:val="0034544D"/>
    <w:rsid w:val="00693089"/>
    <w:rsid w:val="009B07ED"/>
    <w:rsid w:val="00E0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4091"/>
    <w:rPr>
      <w:b/>
      <w:bCs/>
    </w:rPr>
  </w:style>
  <w:style w:type="character" w:styleId="a5">
    <w:name w:val="Emphasis"/>
    <w:basedOn w:val="a0"/>
    <w:uiPriority w:val="20"/>
    <w:qFormat/>
    <w:rsid w:val="00E040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4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8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2020-10-20T04:52:00Z</dcterms:created>
  <dcterms:modified xsi:type="dcterms:W3CDTF">2020-10-21T08:28:00Z</dcterms:modified>
</cp:coreProperties>
</file>